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A6" w:rsidRDefault="004E5858">
      <w:bookmarkStart w:id="0" w:name="_GoBack"/>
      <w:bookmarkEnd w:id="0"/>
      <w:r>
        <w:t xml:space="preserve">           </w:t>
      </w:r>
      <w:r>
        <w:rPr>
          <w:noProof/>
          <w:lang w:eastAsia="de-DE"/>
        </w:rPr>
        <w:drawing>
          <wp:inline distT="0" distB="0" distL="0" distR="0">
            <wp:extent cx="1800225" cy="2171700"/>
            <wp:effectExtent l="0" t="0" r="9525" b="0"/>
            <wp:docPr id="1" name="Grafik 1" descr="C:\Users\Olli\Documents\Musikverein Mümlingtal e.V\Bläserklasse\Logo_GSMoemlingen_C90M40Y0K30_final_5cm_140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li\Documents\Musikverein Mümlingtal e.V\Bläserklasse\Logo_GSMoemlingen_C90M40Y0K30_final_5cm_14062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2171700"/>
                    </a:xfrm>
                    <a:prstGeom prst="rect">
                      <a:avLst/>
                    </a:prstGeom>
                    <a:noFill/>
                    <a:ln>
                      <a:noFill/>
                    </a:ln>
                  </pic:spPr>
                </pic:pic>
              </a:graphicData>
            </a:graphic>
          </wp:inline>
        </w:drawing>
      </w:r>
      <w:r>
        <w:t xml:space="preserve">  </w:t>
      </w:r>
      <w:r>
        <w:tab/>
      </w:r>
      <w:r>
        <w:tab/>
      </w:r>
      <w:r>
        <w:tab/>
      </w:r>
      <w:r>
        <w:rPr>
          <w:noProof/>
          <w:lang w:eastAsia="de-DE"/>
        </w:rPr>
        <w:drawing>
          <wp:inline distT="0" distB="0" distL="0" distR="0">
            <wp:extent cx="3371758" cy="1895475"/>
            <wp:effectExtent l="0" t="0" r="635" b="0"/>
            <wp:docPr id="2" name="Grafik 2" descr="C:\Users\Olli\Documents\Musikverein Mümlingtal e.V\Bläserklasse\BLK Logo\Förderkr. 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li\Documents\Musikverein Mümlingtal e.V\Bläserklasse\BLK Logo\Förderkr. BL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7873" cy="1898913"/>
                    </a:xfrm>
                    <a:prstGeom prst="rect">
                      <a:avLst/>
                    </a:prstGeom>
                    <a:noFill/>
                    <a:ln>
                      <a:noFill/>
                    </a:ln>
                  </pic:spPr>
                </pic:pic>
              </a:graphicData>
            </a:graphic>
          </wp:inline>
        </w:drawing>
      </w:r>
    </w:p>
    <w:p w:rsidR="002548A7" w:rsidRDefault="002548A7" w:rsidP="005C56D4">
      <w:pPr>
        <w:rPr>
          <w:b/>
          <w:bCs/>
        </w:rPr>
      </w:pPr>
    </w:p>
    <w:p w:rsidR="004F4B8C" w:rsidRPr="004F4B8C" w:rsidRDefault="004F4B8C" w:rsidP="004F4B8C">
      <w:pPr>
        <w:keepNext/>
        <w:spacing w:before="240" w:after="60" w:line="240" w:lineRule="auto"/>
        <w:ind w:left="708" w:firstLine="708"/>
        <w:outlineLvl w:val="0"/>
        <w:rPr>
          <w:rFonts w:ascii="Arial" w:eastAsia="Times New Roman" w:hAnsi="Arial" w:cs="Arial"/>
          <w:b/>
          <w:bCs/>
          <w:kern w:val="32"/>
          <w:sz w:val="28"/>
          <w:szCs w:val="28"/>
          <w:lang w:eastAsia="de-DE"/>
        </w:rPr>
      </w:pPr>
      <w:r w:rsidRPr="004F4B8C">
        <w:rPr>
          <w:rFonts w:ascii="Arial" w:eastAsia="Times New Roman" w:hAnsi="Arial" w:cs="Arial"/>
          <w:b/>
          <w:bCs/>
          <w:kern w:val="32"/>
          <w:sz w:val="28"/>
          <w:szCs w:val="28"/>
          <w:lang w:eastAsia="de-DE"/>
        </w:rPr>
        <w:t>Bläserklasse der Hans-Memling-Schule</w:t>
      </w:r>
    </w:p>
    <w:p w:rsidR="004F4B8C" w:rsidRPr="004F4B8C" w:rsidRDefault="004F4B8C" w:rsidP="004F4B8C">
      <w:pPr>
        <w:tabs>
          <w:tab w:val="left" w:pos="2250"/>
        </w:tabs>
        <w:spacing w:after="0" w:line="240" w:lineRule="auto"/>
        <w:rPr>
          <w:rFonts w:ascii="Times New Roman" w:eastAsia="Times New Roman" w:hAnsi="Times New Roman" w:cs="Times New Roman"/>
          <w:sz w:val="24"/>
          <w:szCs w:val="24"/>
          <w:lang w:eastAsia="de-DE"/>
        </w:rPr>
      </w:pPr>
      <w:r w:rsidRPr="004F4B8C">
        <w:rPr>
          <w:rFonts w:ascii="Times New Roman" w:eastAsia="Times New Roman" w:hAnsi="Times New Roman" w:cs="Times New Roman"/>
          <w:sz w:val="24"/>
          <w:szCs w:val="24"/>
          <w:lang w:eastAsia="de-DE"/>
        </w:rPr>
        <w:tab/>
      </w:r>
    </w:p>
    <w:p w:rsidR="004F4B8C" w:rsidRPr="004F4B8C" w:rsidRDefault="004F4B8C" w:rsidP="004F4B8C">
      <w:pPr>
        <w:spacing w:after="0" w:line="240" w:lineRule="auto"/>
        <w:rPr>
          <w:rFonts w:ascii="Times New Roman" w:eastAsia="Times New Roman" w:hAnsi="Times New Roman" w:cs="Times New Roman"/>
          <w:sz w:val="24"/>
          <w:szCs w:val="24"/>
          <w:lang w:eastAsia="de-DE"/>
        </w:rPr>
      </w:pPr>
    </w:p>
    <w:p w:rsidR="004F4B8C" w:rsidRPr="004F4B8C" w:rsidRDefault="004F4B8C" w:rsidP="004F4B8C">
      <w:pPr>
        <w:spacing w:after="0" w:line="240" w:lineRule="auto"/>
        <w:jc w:val="both"/>
        <w:rPr>
          <w:rFonts w:ascii="Arial" w:eastAsia="Times New Roman" w:hAnsi="Arial" w:cs="Arial"/>
          <w:color w:val="000000"/>
          <w:lang w:eastAsia="de-DE"/>
        </w:rPr>
      </w:pPr>
      <w:r w:rsidRPr="004F4B8C">
        <w:rPr>
          <w:rFonts w:ascii="Arial" w:eastAsia="Times New Roman" w:hAnsi="Arial" w:cs="Arial"/>
          <w:color w:val="000000"/>
          <w:lang w:eastAsia="de-DE"/>
        </w:rPr>
        <w:t>Wie sie aus den Informationszetteln der Schule erfahren konnten,</w:t>
      </w:r>
    </w:p>
    <w:p w:rsidR="004F4B8C" w:rsidRPr="004F4B8C" w:rsidRDefault="004F4B8C" w:rsidP="004F4B8C">
      <w:pPr>
        <w:spacing w:after="0" w:line="240" w:lineRule="auto"/>
        <w:jc w:val="both"/>
        <w:rPr>
          <w:rFonts w:ascii="Arial" w:eastAsia="Times New Roman" w:hAnsi="Arial" w:cs="Arial"/>
          <w:color w:val="000000"/>
          <w:lang w:eastAsia="de-DE"/>
        </w:rPr>
      </w:pPr>
      <w:r w:rsidRPr="004F4B8C">
        <w:rPr>
          <w:rFonts w:ascii="Arial" w:eastAsia="Times New Roman" w:hAnsi="Arial" w:cs="Arial"/>
          <w:color w:val="000000"/>
          <w:lang w:eastAsia="de-DE"/>
        </w:rPr>
        <w:t xml:space="preserve">möchte die Hans-Memling Schule Kindern die Möglichkeit geben, sich musikalisch zu verwirklichen und bietet die Chance ein Musikinstrument </w:t>
      </w:r>
      <w:r>
        <w:rPr>
          <w:rFonts w:ascii="Arial" w:eastAsia="Times New Roman" w:hAnsi="Arial" w:cs="Arial"/>
          <w:color w:val="000000"/>
          <w:lang w:eastAsia="de-DE"/>
        </w:rPr>
        <w:t xml:space="preserve">in einer Bläserklasse </w:t>
      </w:r>
      <w:r w:rsidRPr="004F4B8C">
        <w:rPr>
          <w:rFonts w:ascii="Arial" w:eastAsia="Times New Roman" w:hAnsi="Arial" w:cs="Arial"/>
          <w:color w:val="000000"/>
          <w:lang w:eastAsia="de-DE"/>
        </w:rPr>
        <w:t>zu erlernen.</w:t>
      </w:r>
    </w:p>
    <w:p w:rsidR="004F4B8C" w:rsidRPr="004F4B8C" w:rsidRDefault="004F4B8C" w:rsidP="004F4B8C">
      <w:pPr>
        <w:spacing w:after="0" w:line="240" w:lineRule="auto"/>
        <w:jc w:val="both"/>
        <w:rPr>
          <w:rFonts w:ascii="Arial" w:eastAsia="Times New Roman" w:hAnsi="Arial" w:cs="Arial"/>
          <w:color w:val="000000"/>
          <w:lang w:eastAsia="de-DE"/>
        </w:rPr>
      </w:pPr>
    </w:p>
    <w:p w:rsidR="00337A94" w:rsidRPr="00337A94" w:rsidRDefault="00337A94" w:rsidP="00337A94">
      <w:pPr>
        <w:widowControl w:val="0"/>
        <w:suppressAutoHyphens/>
        <w:overflowPunct w:val="0"/>
        <w:autoSpaceDE w:val="0"/>
        <w:spacing w:after="0" w:line="360" w:lineRule="auto"/>
        <w:rPr>
          <w:rFonts w:ascii="Arial" w:eastAsia="Times New Roman" w:hAnsi="Arial" w:cs="Arial"/>
          <w:b/>
          <w:bCs/>
          <w:lang w:eastAsia="ar-SA"/>
        </w:rPr>
      </w:pPr>
      <w:r w:rsidRPr="00337A94">
        <w:rPr>
          <w:rFonts w:ascii="Arial" w:eastAsia="Times New Roman" w:hAnsi="Arial" w:cs="Arial"/>
          <w:b/>
          <w:bCs/>
          <w:lang w:eastAsia="ar-SA"/>
        </w:rPr>
        <w:t xml:space="preserve">Klassenmusizieren und Bläserklasse – was ist </w:t>
      </w:r>
      <w:proofErr w:type="gramStart"/>
      <w:r w:rsidRPr="00337A94">
        <w:rPr>
          <w:rFonts w:ascii="Arial" w:eastAsia="Times New Roman" w:hAnsi="Arial" w:cs="Arial"/>
          <w:b/>
          <w:bCs/>
          <w:lang w:eastAsia="ar-SA"/>
        </w:rPr>
        <w:t>das ?</w:t>
      </w:r>
      <w:proofErr w:type="gramEnd"/>
    </w:p>
    <w:p w:rsidR="00337A94" w:rsidRPr="00337A94" w:rsidRDefault="00337A94" w:rsidP="00337A94">
      <w:pPr>
        <w:widowControl w:val="0"/>
        <w:suppressAutoHyphens/>
        <w:overflowPunct w:val="0"/>
        <w:autoSpaceDE w:val="0"/>
        <w:spacing w:after="0" w:line="360" w:lineRule="auto"/>
        <w:rPr>
          <w:rFonts w:ascii="Arial" w:eastAsia="Times New Roman" w:hAnsi="Arial" w:cs="Arial"/>
          <w:b/>
          <w:bCs/>
          <w:lang w:eastAsia="ar-SA"/>
        </w:rPr>
      </w:pPr>
      <w:r w:rsidRPr="00337A94">
        <w:rPr>
          <w:rFonts w:ascii="Arial" w:eastAsia="Times New Roman" w:hAnsi="Arial" w:cs="Arial"/>
          <w:b/>
          <w:bCs/>
          <w:lang w:eastAsia="ar-SA"/>
        </w:rPr>
        <w:t xml:space="preserve">Bläserklasse </w:t>
      </w:r>
      <w:proofErr w:type="gramStart"/>
      <w:r w:rsidRPr="00337A94">
        <w:rPr>
          <w:rFonts w:ascii="Arial" w:eastAsia="Times New Roman" w:hAnsi="Arial" w:cs="Arial"/>
          <w:b/>
          <w:bCs/>
          <w:lang w:eastAsia="ar-SA"/>
        </w:rPr>
        <w:t>ist….</w:t>
      </w:r>
      <w:proofErr w:type="gramEnd"/>
      <w:r w:rsidRPr="00337A94">
        <w:rPr>
          <w:rFonts w:ascii="Arial" w:eastAsia="Times New Roman" w:hAnsi="Arial" w:cs="Arial"/>
          <w:b/>
          <w:bCs/>
          <w:lang w:eastAsia="ar-SA"/>
        </w:rPr>
        <w:t>.</w:t>
      </w:r>
    </w:p>
    <w:p w:rsidR="00337A94" w:rsidRPr="00337A94" w:rsidRDefault="00337A94" w:rsidP="00337A94">
      <w:pPr>
        <w:widowControl w:val="0"/>
        <w:tabs>
          <w:tab w:val="left" w:pos="426"/>
        </w:tabs>
        <w:suppressAutoHyphens/>
        <w:overflowPunct w:val="0"/>
        <w:autoSpaceDE w:val="0"/>
        <w:spacing w:after="0" w:line="240" w:lineRule="auto"/>
        <w:jc w:val="both"/>
        <w:rPr>
          <w:rFonts w:ascii="Arial" w:eastAsia="Times New Roman" w:hAnsi="Arial" w:cs="Arial"/>
          <w:lang w:eastAsia="ar-SA"/>
        </w:rPr>
      </w:pPr>
      <w:r w:rsidRPr="00337A94">
        <w:rPr>
          <w:rFonts w:ascii="Arial" w:eastAsia="Times New Roman" w:hAnsi="Arial" w:cs="Arial"/>
          <w:lang w:eastAsia="ar-SA"/>
        </w:rPr>
        <w:t xml:space="preserve">….. </w:t>
      </w:r>
      <w:r w:rsidRPr="00337A94">
        <w:rPr>
          <w:rFonts w:ascii="Arial" w:eastAsia="Times New Roman" w:hAnsi="Arial" w:cs="Arial"/>
          <w:b/>
          <w:lang w:eastAsia="ar-SA"/>
        </w:rPr>
        <w:t>Klassenmusizieren</w:t>
      </w:r>
      <w:r w:rsidRPr="00337A94">
        <w:rPr>
          <w:rFonts w:ascii="Arial" w:eastAsia="Times New Roman" w:hAnsi="Arial" w:cs="Arial"/>
          <w:lang w:eastAsia="ar-SA"/>
        </w:rPr>
        <w:t xml:space="preserve"> mit Orchesterblasinstrumenten wie</w:t>
      </w:r>
      <w:r w:rsidR="003177A2">
        <w:rPr>
          <w:rFonts w:ascii="Arial" w:eastAsia="Times New Roman" w:hAnsi="Arial" w:cs="Arial"/>
          <w:lang w:eastAsia="ar-SA"/>
        </w:rPr>
        <w:t xml:space="preserve"> Querflöte, Klarinette, </w:t>
      </w:r>
      <w:r w:rsidRPr="00337A94">
        <w:rPr>
          <w:rFonts w:ascii="Arial" w:eastAsia="Times New Roman" w:hAnsi="Arial" w:cs="Arial"/>
          <w:lang w:eastAsia="ar-SA"/>
        </w:rPr>
        <w:t>Trompete</w:t>
      </w:r>
      <w:r w:rsidR="0006464A">
        <w:rPr>
          <w:rFonts w:ascii="Arial" w:eastAsia="Times New Roman" w:hAnsi="Arial" w:cs="Arial"/>
          <w:lang w:eastAsia="ar-SA"/>
        </w:rPr>
        <w:t xml:space="preserve"> (</w:t>
      </w:r>
      <w:proofErr w:type="spellStart"/>
      <w:r w:rsidR="0006464A">
        <w:rPr>
          <w:rFonts w:ascii="Arial" w:eastAsia="Times New Roman" w:hAnsi="Arial" w:cs="Arial"/>
          <w:lang w:eastAsia="ar-SA"/>
        </w:rPr>
        <w:t>Cornett</w:t>
      </w:r>
      <w:proofErr w:type="spellEnd"/>
      <w:r w:rsidR="0006464A">
        <w:rPr>
          <w:rFonts w:ascii="Arial" w:eastAsia="Times New Roman" w:hAnsi="Arial" w:cs="Arial"/>
          <w:lang w:eastAsia="ar-SA"/>
        </w:rPr>
        <w:t>)</w:t>
      </w:r>
      <w:r w:rsidRPr="00337A94">
        <w:rPr>
          <w:rFonts w:ascii="Arial" w:eastAsia="Times New Roman" w:hAnsi="Arial" w:cs="Arial"/>
          <w:lang w:eastAsia="ar-SA"/>
        </w:rPr>
        <w:t xml:space="preserve">, Bariton/Tenorhorn, </w:t>
      </w:r>
      <w:r w:rsidR="0006464A">
        <w:rPr>
          <w:rFonts w:ascii="Arial" w:eastAsia="Times New Roman" w:hAnsi="Arial" w:cs="Arial"/>
          <w:lang w:eastAsia="ar-SA"/>
        </w:rPr>
        <w:t>Posaune, Waldhorn und Tuba.</w:t>
      </w:r>
    </w:p>
    <w:p w:rsidR="00337A94" w:rsidRPr="00337A94" w:rsidRDefault="00337A94" w:rsidP="00337A94">
      <w:pPr>
        <w:widowControl w:val="0"/>
        <w:tabs>
          <w:tab w:val="left" w:pos="426"/>
        </w:tabs>
        <w:suppressAutoHyphens/>
        <w:overflowPunct w:val="0"/>
        <w:autoSpaceDE w:val="0"/>
        <w:spacing w:after="0" w:line="240" w:lineRule="auto"/>
        <w:jc w:val="both"/>
        <w:rPr>
          <w:rFonts w:ascii="Arial" w:eastAsia="Times New Roman" w:hAnsi="Arial" w:cs="Arial"/>
          <w:lang w:eastAsia="ar-SA"/>
        </w:rPr>
      </w:pPr>
      <w:r w:rsidRPr="00337A94">
        <w:rPr>
          <w:rFonts w:ascii="Arial" w:eastAsia="Times New Roman" w:hAnsi="Arial" w:cs="Arial"/>
          <w:lang w:eastAsia="ar-SA"/>
        </w:rPr>
        <w:br/>
        <w:t xml:space="preserve">….. </w:t>
      </w:r>
      <w:r w:rsidRPr="00337A94">
        <w:rPr>
          <w:rFonts w:ascii="Arial" w:eastAsia="Times New Roman" w:hAnsi="Arial" w:cs="Arial"/>
          <w:b/>
          <w:lang w:eastAsia="ar-SA"/>
        </w:rPr>
        <w:t>eine Unterrichtsform</w:t>
      </w:r>
      <w:r w:rsidRPr="00337A94">
        <w:rPr>
          <w:rFonts w:ascii="Arial" w:eastAsia="Times New Roman" w:hAnsi="Arial" w:cs="Arial"/>
          <w:lang w:eastAsia="ar-SA"/>
        </w:rPr>
        <w:t>, in der jede Schülerin und jeder Schüler ein Instrument systematisch erlernt und von Anfang an gemeinsam im Orchester musiziert;</w:t>
      </w:r>
    </w:p>
    <w:p w:rsidR="00337A94" w:rsidRPr="00337A94" w:rsidRDefault="00337A94" w:rsidP="00337A94">
      <w:pPr>
        <w:widowControl w:val="0"/>
        <w:tabs>
          <w:tab w:val="left" w:pos="426"/>
        </w:tabs>
        <w:suppressAutoHyphens/>
        <w:overflowPunct w:val="0"/>
        <w:autoSpaceDE w:val="0"/>
        <w:spacing w:after="0" w:line="240" w:lineRule="auto"/>
        <w:jc w:val="both"/>
        <w:rPr>
          <w:rFonts w:ascii="Arial" w:eastAsia="Times New Roman" w:hAnsi="Arial" w:cs="Arial"/>
          <w:lang w:eastAsia="ar-SA"/>
        </w:rPr>
      </w:pPr>
    </w:p>
    <w:p w:rsidR="00337A94" w:rsidRPr="00337A94" w:rsidRDefault="00337A94" w:rsidP="00337A94">
      <w:pPr>
        <w:widowControl w:val="0"/>
        <w:tabs>
          <w:tab w:val="left" w:pos="426"/>
        </w:tabs>
        <w:suppressAutoHyphens/>
        <w:overflowPunct w:val="0"/>
        <w:autoSpaceDE w:val="0"/>
        <w:spacing w:after="0" w:line="240" w:lineRule="auto"/>
        <w:jc w:val="both"/>
        <w:rPr>
          <w:rFonts w:ascii="Arial" w:eastAsia="Times New Roman" w:hAnsi="Arial" w:cs="Arial"/>
          <w:lang w:eastAsia="ar-SA"/>
        </w:rPr>
      </w:pPr>
      <w:r w:rsidRPr="00337A94">
        <w:rPr>
          <w:rFonts w:ascii="Arial" w:eastAsia="Times New Roman" w:hAnsi="Arial" w:cs="Arial"/>
          <w:lang w:eastAsia="ar-SA"/>
        </w:rPr>
        <w:t xml:space="preserve">….. </w:t>
      </w:r>
      <w:r w:rsidRPr="00337A94">
        <w:rPr>
          <w:rFonts w:ascii="Arial" w:eastAsia="Times New Roman" w:hAnsi="Arial" w:cs="Arial"/>
          <w:b/>
          <w:lang w:eastAsia="ar-SA"/>
        </w:rPr>
        <w:t>eine Methode</w:t>
      </w:r>
      <w:r w:rsidRPr="00337A94">
        <w:rPr>
          <w:rFonts w:ascii="Arial" w:eastAsia="Times New Roman" w:hAnsi="Arial" w:cs="Arial"/>
          <w:lang w:eastAsia="ar-SA"/>
        </w:rPr>
        <w:t>, die auf motivierende Weise musikalische und auch persönliche Erfolgserlebnisse bietet.</w:t>
      </w:r>
    </w:p>
    <w:p w:rsidR="00337A94" w:rsidRPr="00337A94" w:rsidRDefault="00337A94" w:rsidP="00337A94">
      <w:pPr>
        <w:widowControl w:val="0"/>
        <w:tabs>
          <w:tab w:val="left" w:pos="426"/>
        </w:tabs>
        <w:suppressAutoHyphens/>
        <w:overflowPunct w:val="0"/>
        <w:autoSpaceDE w:val="0"/>
        <w:spacing w:after="0" w:line="240" w:lineRule="auto"/>
        <w:jc w:val="both"/>
        <w:rPr>
          <w:rFonts w:ascii="Arial" w:eastAsia="Times New Roman" w:hAnsi="Arial" w:cs="Arial"/>
          <w:lang w:eastAsia="ar-SA"/>
        </w:rPr>
      </w:pPr>
    </w:p>
    <w:p w:rsidR="00337A94" w:rsidRPr="00337A94" w:rsidRDefault="00337A94" w:rsidP="00337A94">
      <w:pPr>
        <w:widowControl w:val="0"/>
        <w:suppressAutoHyphens/>
        <w:overflowPunct w:val="0"/>
        <w:autoSpaceDE w:val="0"/>
        <w:spacing w:after="0" w:line="240" w:lineRule="auto"/>
        <w:jc w:val="both"/>
        <w:rPr>
          <w:rFonts w:ascii="Arial" w:eastAsia="Times New Roman" w:hAnsi="Arial" w:cs="Arial"/>
          <w:b/>
          <w:lang w:eastAsia="ar-SA"/>
        </w:rPr>
      </w:pPr>
      <w:r w:rsidRPr="00337A94">
        <w:rPr>
          <w:rFonts w:ascii="Arial" w:eastAsia="Times New Roman" w:hAnsi="Arial" w:cs="Arial"/>
          <w:b/>
          <w:lang w:eastAsia="ar-SA"/>
        </w:rPr>
        <w:t>Erfolg in der Gemeinschaft</w:t>
      </w:r>
    </w:p>
    <w:p w:rsidR="00337A94" w:rsidRPr="00337A94" w:rsidRDefault="00337A94" w:rsidP="00337A94">
      <w:pPr>
        <w:widowControl w:val="0"/>
        <w:suppressAutoHyphens/>
        <w:overflowPunct w:val="0"/>
        <w:autoSpaceDE w:val="0"/>
        <w:spacing w:after="0" w:line="240" w:lineRule="auto"/>
        <w:jc w:val="both"/>
        <w:rPr>
          <w:rFonts w:ascii="Arial" w:eastAsia="Times New Roman" w:hAnsi="Arial" w:cs="Arial"/>
          <w:lang w:eastAsia="ar-SA"/>
        </w:rPr>
      </w:pPr>
      <w:r w:rsidRPr="00337A94">
        <w:rPr>
          <w:rFonts w:ascii="Arial" w:eastAsia="Times New Roman" w:hAnsi="Arial" w:cs="Arial"/>
          <w:lang w:eastAsia="ar-SA"/>
        </w:rPr>
        <w:t xml:space="preserve">Teamfähigkeit wird als wichtige Schlüssel-qualifikation spielerisch musizierend erworben. Einander zuhören, Rücksicht nehmen, sich gegenseitig akzeptieren und unterstützen sind bleibende und prägende Erfahrungen. Motivation und Erfolg als Gemeinschaftserlebnis sind vor allem auch soziale  Erfolge. </w:t>
      </w:r>
    </w:p>
    <w:p w:rsidR="00337A94" w:rsidRPr="00337A94" w:rsidRDefault="00337A94" w:rsidP="00337A94">
      <w:pPr>
        <w:widowControl w:val="0"/>
        <w:suppressAutoHyphens/>
        <w:overflowPunct w:val="0"/>
        <w:autoSpaceDE w:val="0"/>
        <w:spacing w:after="0" w:line="240" w:lineRule="auto"/>
        <w:jc w:val="both"/>
        <w:rPr>
          <w:rFonts w:ascii="Arial" w:eastAsia="Times New Roman" w:hAnsi="Arial" w:cs="Arial"/>
          <w:lang w:eastAsia="ar-SA"/>
        </w:rPr>
      </w:pPr>
      <w:r w:rsidRPr="00337A94">
        <w:rPr>
          <w:rFonts w:ascii="Arial" w:eastAsia="Times New Roman" w:hAnsi="Arial" w:cs="Arial"/>
          <w:lang w:eastAsia="ar-SA"/>
        </w:rPr>
        <w:t>Für Kinder ist ein gemeinsames, zielorientiertes Arbeiten in einer Bläserklasse selbstverständlich, deshalb haben Bläserklassen einen exzellenten Ruf.</w:t>
      </w:r>
    </w:p>
    <w:p w:rsidR="00337A94" w:rsidRPr="00337A94" w:rsidRDefault="00337A94" w:rsidP="00337A94">
      <w:pPr>
        <w:widowControl w:val="0"/>
        <w:suppressAutoHyphens/>
        <w:overflowPunct w:val="0"/>
        <w:autoSpaceDE w:val="0"/>
        <w:spacing w:after="0" w:line="240" w:lineRule="auto"/>
        <w:jc w:val="both"/>
        <w:rPr>
          <w:rFonts w:ascii="Arial" w:eastAsia="Times New Roman" w:hAnsi="Arial" w:cs="Arial"/>
          <w:sz w:val="16"/>
          <w:szCs w:val="16"/>
          <w:lang w:eastAsia="ar-SA"/>
        </w:rPr>
      </w:pPr>
    </w:p>
    <w:p w:rsidR="00337A94" w:rsidRPr="00337A94" w:rsidRDefault="00337A94" w:rsidP="00337A94">
      <w:pPr>
        <w:widowControl w:val="0"/>
        <w:suppressAutoHyphens/>
        <w:overflowPunct w:val="0"/>
        <w:autoSpaceDE w:val="0"/>
        <w:spacing w:after="0" w:line="240" w:lineRule="auto"/>
        <w:jc w:val="both"/>
        <w:rPr>
          <w:rFonts w:ascii="Arial" w:eastAsia="Times New Roman" w:hAnsi="Arial" w:cs="Arial"/>
          <w:sz w:val="24"/>
          <w:szCs w:val="24"/>
          <w:lang w:eastAsia="ar-SA"/>
        </w:rPr>
      </w:pPr>
    </w:p>
    <w:p w:rsidR="004F4B8C" w:rsidRPr="004F4B8C" w:rsidRDefault="004F4B8C" w:rsidP="004F4B8C">
      <w:pPr>
        <w:spacing w:after="0" w:line="240" w:lineRule="auto"/>
        <w:jc w:val="both"/>
        <w:rPr>
          <w:rFonts w:ascii="Arial" w:eastAsia="Times New Roman" w:hAnsi="Arial" w:cs="Arial"/>
          <w:color w:val="000000"/>
          <w:lang w:eastAsia="de-DE"/>
        </w:rPr>
      </w:pPr>
    </w:p>
    <w:p w:rsidR="004F4B8C" w:rsidRPr="004F4B8C" w:rsidRDefault="00337A94" w:rsidP="004F4B8C">
      <w:pPr>
        <w:keepNext/>
        <w:spacing w:after="0" w:line="240" w:lineRule="auto"/>
        <w:outlineLvl w:val="1"/>
        <w:rPr>
          <w:rFonts w:ascii="Arial" w:eastAsia="Times New Roman" w:hAnsi="Arial" w:cs="Arial"/>
          <w:b/>
          <w:lang w:eastAsia="de-DE"/>
        </w:rPr>
      </w:pPr>
      <w:r>
        <w:rPr>
          <w:rFonts w:ascii="Arial" w:eastAsia="Times New Roman" w:hAnsi="Arial" w:cs="Arial"/>
          <w:b/>
          <w:lang w:eastAsia="de-DE"/>
        </w:rPr>
        <w:t>Wie</w:t>
      </w:r>
      <w:r w:rsidR="004F4B8C" w:rsidRPr="004F4B8C">
        <w:rPr>
          <w:rFonts w:ascii="Arial" w:eastAsia="Times New Roman" w:hAnsi="Arial" w:cs="Arial"/>
          <w:b/>
          <w:lang w:eastAsia="de-DE"/>
        </w:rPr>
        <w:t xml:space="preserve"> funktioniert eine Bläserklasse?</w:t>
      </w:r>
    </w:p>
    <w:p w:rsidR="004F4B8C" w:rsidRPr="004F4B8C" w:rsidRDefault="004F4B8C" w:rsidP="004F4B8C">
      <w:pPr>
        <w:spacing w:after="0" w:line="240" w:lineRule="auto"/>
        <w:rPr>
          <w:rFonts w:ascii="Times New Roman" w:eastAsia="Times New Roman" w:hAnsi="Times New Roman" w:cs="Times New Roman"/>
          <w:sz w:val="24"/>
          <w:szCs w:val="24"/>
          <w:lang w:eastAsia="de-DE"/>
        </w:rPr>
      </w:pPr>
    </w:p>
    <w:p w:rsidR="004F4B8C" w:rsidRPr="004F4B8C" w:rsidRDefault="003D62D9" w:rsidP="004F4B8C">
      <w:pPr>
        <w:spacing w:after="0" w:line="240" w:lineRule="auto"/>
        <w:jc w:val="both"/>
        <w:rPr>
          <w:rFonts w:ascii="Arial" w:eastAsia="Times New Roman" w:hAnsi="Arial" w:cs="Arial"/>
          <w:color w:val="000000"/>
          <w:lang w:eastAsia="de-DE"/>
        </w:rPr>
      </w:pPr>
      <w:r w:rsidRPr="003D62D9">
        <w:rPr>
          <w:rFonts w:ascii="Arial" w:eastAsia="Times New Roman" w:hAnsi="Arial" w:cs="Arial"/>
          <w:color w:val="000000"/>
          <w:lang w:eastAsia="de-DE"/>
        </w:rPr>
        <w:t>Die Kinder melden sich für die Bläserklasse an. In einer Instrumentenfindungsphase spielt jedes Kind alle Instrumente. Dies wird vom Bläserklassenleiter und dem Instrumentenlehrer</w:t>
      </w:r>
      <w:r>
        <w:rPr>
          <w:rFonts w:ascii="Arial" w:eastAsia="Times New Roman" w:hAnsi="Arial" w:cs="Arial"/>
          <w:color w:val="000000"/>
          <w:lang w:eastAsia="de-DE"/>
        </w:rPr>
        <w:t xml:space="preserve"> begleitet. Danach schreibt </w:t>
      </w:r>
      <w:r w:rsidRPr="003D62D9">
        <w:rPr>
          <w:rFonts w:ascii="Arial" w:eastAsia="Times New Roman" w:hAnsi="Arial" w:cs="Arial"/>
          <w:color w:val="000000"/>
          <w:lang w:eastAsia="de-DE"/>
        </w:rPr>
        <w:t xml:space="preserve"> jedes Kind seine drei bevorzugten Instrumente in der Reihenfolge auf.</w:t>
      </w:r>
      <w:r>
        <w:rPr>
          <w:rFonts w:ascii="Arial" w:eastAsia="Times New Roman" w:hAnsi="Arial" w:cs="Arial"/>
          <w:color w:val="000000"/>
          <w:lang w:eastAsia="de-DE"/>
        </w:rPr>
        <w:t xml:space="preserve"> </w:t>
      </w:r>
      <w:r w:rsidR="004F4B8C" w:rsidRPr="004F4B8C">
        <w:rPr>
          <w:rFonts w:ascii="Arial" w:eastAsia="Times New Roman" w:hAnsi="Arial" w:cs="Arial"/>
          <w:color w:val="000000"/>
          <w:lang w:eastAsia="de-DE"/>
        </w:rPr>
        <w:t xml:space="preserve">Es muss jedem Schüler von vorneherein klar sein, dass von jeder Instrumentengruppe nur eine gewisse Anzahl an Instrumenten zur Verfügung steht und alle Instrumente besetzt werden. Nach diesen Kriterien werden die Instrumente verteilt. </w:t>
      </w:r>
    </w:p>
    <w:p w:rsidR="004F4B8C" w:rsidRPr="004F4B8C" w:rsidRDefault="004F4B8C" w:rsidP="004F4B8C">
      <w:pPr>
        <w:spacing w:after="0" w:line="240" w:lineRule="auto"/>
        <w:jc w:val="both"/>
        <w:rPr>
          <w:rFonts w:ascii="Arial" w:eastAsia="Times New Roman" w:hAnsi="Arial" w:cs="Arial"/>
          <w:color w:val="000000"/>
          <w:lang w:eastAsia="de-DE"/>
        </w:rPr>
      </w:pPr>
      <w:r w:rsidRPr="004F4B8C">
        <w:rPr>
          <w:rFonts w:ascii="Arial" w:eastAsia="Times New Roman" w:hAnsi="Arial" w:cs="Arial"/>
          <w:color w:val="000000"/>
          <w:lang w:eastAsia="de-DE"/>
        </w:rPr>
        <w:t>Jedes K</w:t>
      </w:r>
      <w:r w:rsidR="0006464A">
        <w:rPr>
          <w:rFonts w:ascii="Arial" w:eastAsia="Times New Roman" w:hAnsi="Arial" w:cs="Arial"/>
          <w:color w:val="000000"/>
          <w:lang w:eastAsia="de-DE"/>
        </w:rPr>
        <w:t xml:space="preserve">ind geht in der Woche einmal zum Bläserklasseunterricht </w:t>
      </w:r>
      <w:r w:rsidRPr="004F4B8C">
        <w:rPr>
          <w:rFonts w:ascii="Arial" w:eastAsia="Times New Roman" w:hAnsi="Arial" w:cs="Arial"/>
          <w:color w:val="000000"/>
          <w:lang w:eastAsia="de-DE"/>
        </w:rPr>
        <w:t>(</w:t>
      </w:r>
      <w:r w:rsidR="0006464A">
        <w:rPr>
          <w:rFonts w:ascii="Arial" w:eastAsia="Times New Roman" w:hAnsi="Arial" w:cs="Arial"/>
          <w:color w:val="000000"/>
          <w:lang w:eastAsia="de-DE"/>
        </w:rPr>
        <w:t xml:space="preserve">wenn möglich </w:t>
      </w:r>
      <w:r w:rsidRPr="004F4B8C">
        <w:rPr>
          <w:rFonts w:ascii="Arial" w:eastAsia="Times New Roman" w:hAnsi="Arial" w:cs="Arial"/>
          <w:color w:val="000000"/>
          <w:lang w:eastAsia="de-DE"/>
        </w:rPr>
        <w:t xml:space="preserve">während </w:t>
      </w:r>
      <w:r w:rsidR="00D577F8">
        <w:rPr>
          <w:rFonts w:ascii="Arial" w:eastAsia="Times New Roman" w:hAnsi="Arial" w:cs="Arial"/>
          <w:color w:val="000000"/>
          <w:lang w:eastAsia="de-DE"/>
        </w:rPr>
        <w:t>oder im Anschluss an die</w:t>
      </w:r>
      <w:r w:rsidRPr="004F4B8C">
        <w:rPr>
          <w:rFonts w:ascii="Arial" w:eastAsia="Times New Roman" w:hAnsi="Arial" w:cs="Arial"/>
          <w:color w:val="000000"/>
          <w:lang w:eastAsia="de-DE"/>
        </w:rPr>
        <w:t xml:space="preserve"> Schulzeit) und einmal  in der Woche zum Registerunterricht. In den Ferien findet keine Bläserklasse statt.</w:t>
      </w:r>
    </w:p>
    <w:p w:rsidR="004F4B8C" w:rsidRPr="004F4B8C" w:rsidRDefault="004F4B8C" w:rsidP="004F4B8C">
      <w:pPr>
        <w:spacing w:after="0" w:line="240" w:lineRule="auto"/>
        <w:jc w:val="both"/>
        <w:rPr>
          <w:rFonts w:ascii="Arial" w:eastAsia="Times New Roman" w:hAnsi="Arial" w:cs="Arial"/>
          <w:b/>
          <w:color w:val="000000"/>
          <w:lang w:eastAsia="de-DE"/>
        </w:rPr>
      </w:pPr>
      <w:r w:rsidRPr="004F4B8C">
        <w:rPr>
          <w:rFonts w:ascii="Arial" w:eastAsia="Times New Roman" w:hAnsi="Arial" w:cs="Arial"/>
          <w:b/>
          <w:color w:val="000000"/>
          <w:lang w:eastAsia="de-DE"/>
        </w:rPr>
        <w:t xml:space="preserve">Die Anmeldung zur Bläserklasse ist für alle Schüler für zwei Jahre verbindlich. </w:t>
      </w:r>
    </w:p>
    <w:p w:rsidR="004F4B8C" w:rsidRPr="004F4B8C" w:rsidRDefault="004F4B8C" w:rsidP="004F4B8C">
      <w:pPr>
        <w:spacing w:after="0" w:line="240" w:lineRule="auto"/>
        <w:jc w:val="both"/>
        <w:rPr>
          <w:rFonts w:ascii="Arial" w:eastAsia="Times New Roman" w:hAnsi="Arial" w:cs="Arial"/>
          <w:color w:val="000000"/>
          <w:lang w:eastAsia="de-DE"/>
        </w:rPr>
      </w:pPr>
      <w:r w:rsidRPr="004F4B8C">
        <w:rPr>
          <w:rFonts w:ascii="Arial" w:eastAsia="Times New Roman" w:hAnsi="Arial" w:cs="Arial"/>
          <w:color w:val="000000"/>
          <w:lang w:eastAsia="de-DE"/>
        </w:rPr>
        <w:t>Jeder</w:t>
      </w:r>
      <w:r w:rsidR="003177A2">
        <w:rPr>
          <w:rFonts w:ascii="Arial" w:eastAsia="Times New Roman" w:hAnsi="Arial" w:cs="Arial"/>
          <w:color w:val="000000"/>
          <w:lang w:eastAsia="de-DE"/>
        </w:rPr>
        <w:t xml:space="preserve"> Schüler bekommt ein</w:t>
      </w:r>
      <w:r w:rsidRPr="004F4B8C">
        <w:rPr>
          <w:rFonts w:ascii="Arial" w:eastAsia="Times New Roman" w:hAnsi="Arial" w:cs="Arial"/>
          <w:color w:val="000000"/>
          <w:lang w:eastAsia="de-DE"/>
        </w:rPr>
        <w:t xml:space="preserve"> Instrument  ausgeteilt.</w:t>
      </w:r>
    </w:p>
    <w:p w:rsidR="004F4B8C" w:rsidRPr="004F4B8C" w:rsidRDefault="004F4B8C" w:rsidP="004F4B8C">
      <w:pPr>
        <w:keepNext/>
        <w:spacing w:after="0" w:line="240" w:lineRule="auto"/>
        <w:outlineLvl w:val="1"/>
        <w:rPr>
          <w:rFonts w:ascii="Times New Roman" w:eastAsia="Times New Roman" w:hAnsi="Times New Roman" w:cs="Times New Roman"/>
          <w:sz w:val="28"/>
          <w:szCs w:val="28"/>
          <w:lang w:eastAsia="de-DE"/>
        </w:rPr>
      </w:pPr>
    </w:p>
    <w:p w:rsidR="004F4B8C" w:rsidRPr="004F4B8C" w:rsidRDefault="004F4B8C" w:rsidP="004F4B8C">
      <w:pPr>
        <w:keepNext/>
        <w:spacing w:after="0" w:line="240" w:lineRule="auto"/>
        <w:outlineLvl w:val="1"/>
        <w:rPr>
          <w:rFonts w:ascii="Times New Roman" w:eastAsia="Times New Roman" w:hAnsi="Times New Roman" w:cs="Times New Roman"/>
          <w:sz w:val="28"/>
          <w:szCs w:val="28"/>
          <w:lang w:eastAsia="de-DE"/>
        </w:rPr>
      </w:pPr>
    </w:p>
    <w:p w:rsidR="004F4B8C" w:rsidRPr="004F4B8C" w:rsidRDefault="004F4B8C" w:rsidP="004F4B8C">
      <w:pPr>
        <w:keepNext/>
        <w:spacing w:after="0" w:line="240" w:lineRule="auto"/>
        <w:outlineLvl w:val="1"/>
        <w:rPr>
          <w:rFonts w:ascii="Arial" w:eastAsia="Times New Roman" w:hAnsi="Arial" w:cs="Arial"/>
          <w:b/>
          <w:lang w:eastAsia="de-DE"/>
        </w:rPr>
      </w:pPr>
      <w:r w:rsidRPr="004F4B8C">
        <w:rPr>
          <w:rFonts w:ascii="Arial" w:eastAsia="Times New Roman" w:hAnsi="Arial" w:cs="Arial"/>
          <w:b/>
          <w:lang w:eastAsia="de-DE"/>
        </w:rPr>
        <w:t>Welch</w:t>
      </w:r>
      <w:r w:rsidR="00337A94" w:rsidRPr="00337A94">
        <w:rPr>
          <w:rFonts w:ascii="Arial" w:eastAsia="Times New Roman" w:hAnsi="Arial" w:cs="Arial"/>
          <w:b/>
          <w:lang w:eastAsia="de-DE"/>
        </w:rPr>
        <w:t>e Altersklasse ist angesprochen?</w:t>
      </w:r>
    </w:p>
    <w:p w:rsidR="004F4B8C" w:rsidRPr="004F4B8C" w:rsidRDefault="004F4B8C" w:rsidP="004F4B8C">
      <w:pPr>
        <w:spacing w:after="0" w:line="240" w:lineRule="auto"/>
        <w:rPr>
          <w:rFonts w:ascii="Times New Roman" w:eastAsia="Times New Roman" w:hAnsi="Times New Roman" w:cs="Times New Roman"/>
          <w:b/>
          <w:sz w:val="24"/>
          <w:szCs w:val="24"/>
          <w:lang w:eastAsia="de-DE"/>
        </w:rPr>
      </w:pPr>
    </w:p>
    <w:p w:rsidR="004F4B8C" w:rsidRPr="004F4B8C" w:rsidRDefault="004F4B8C" w:rsidP="004F4B8C">
      <w:pPr>
        <w:spacing w:after="0" w:line="240" w:lineRule="auto"/>
        <w:jc w:val="both"/>
        <w:rPr>
          <w:rFonts w:ascii="Arial" w:eastAsia="Times New Roman" w:hAnsi="Arial" w:cs="Arial"/>
          <w:color w:val="000000"/>
          <w:lang w:eastAsia="de-DE"/>
        </w:rPr>
      </w:pPr>
      <w:r w:rsidRPr="004F4B8C">
        <w:rPr>
          <w:rFonts w:ascii="Arial" w:eastAsia="Times New Roman" w:hAnsi="Arial" w:cs="Arial"/>
          <w:color w:val="000000"/>
          <w:lang w:eastAsia="de-DE"/>
        </w:rPr>
        <w:t>Es betrifft die kommenden 2. und 3. Klassen der Grundschule. Da das Projekt über zwei Jahre läuft, ist das Projekt abgeschlossen, bevor die</w:t>
      </w:r>
      <w:r w:rsidR="005E63AE">
        <w:rPr>
          <w:rFonts w:ascii="Arial" w:eastAsia="Times New Roman" w:hAnsi="Arial" w:cs="Arial"/>
          <w:color w:val="000000"/>
          <w:lang w:eastAsia="de-DE"/>
        </w:rPr>
        <w:t xml:space="preserve"> Kinder</w:t>
      </w:r>
      <w:r w:rsidRPr="004F4B8C">
        <w:rPr>
          <w:rFonts w:ascii="Arial" w:eastAsia="Times New Roman" w:hAnsi="Arial" w:cs="Arial"/>
          <w:color w:val="000000"/>
          <w:lang w:eastAsia="de-DE"/>
        </w:rPr>
        <w:t xml:space="preserve"> auf eine weiterführende Schule gehen. </w:t>
      </w:r>
    </w:p>
    <w:p w:rsidR="004F4B8C" w:rsidRPr="004F4B8C" w:rsidRDefault="004F4B8C" w:rsidP="004F4B8C">
      <w:pPr>
        <w:spacing w:after="0" w:line="240" w:lineRule="auto"/>
        <w:jc w:val="both"/>
        <w:rPr>
          <w:rFonts w:ascii="Arial" w:eastAsia="Times New Roman" w:hAnsi="Arial" w:cs="Arial"/>
          <w:color w:val="000000"/>
          <w:lang w:eastAsia="de-DE"/>
        </w:rPr>
      </w:pPr>
      <w:r w:rsidRPr="004F4B8C">
        <w:rPr>
          <w:rFonts w:ascii="Arial" w:eastAsia="Times New Roman" w:hAnsi="Arial" w:cs="Arial"/>
          <w:color w:val="000000"/>
          <w:lang w:eastAsia="de-DE"/>
        </w:rPr>
        <w:t xml:space="preserve">Hier gab es in der Vergangenheit meistens die Bedenken der Eltern, wenn die Kinder erst jetzt beginnen ein Instrument zu erlernen. „Wir müssen erst einmal abwarten wie sich das alles einpendelt“ oder Wir wissen nicht wie unser Kind in der Weiterführenden Schule mitkommt“. </w:t>
      </w:r>
    </w:p>
    <w:p w:rsidR="004F4B8C" w:rsidRPr="004F4B8C" w:rsidRDefault="004F4B8C" w:rsidP="004F4B8C">
      <w:pPr>
        <w:spacing w:after="0" w:line="240" w:lineRule="auto"/>
        <w:jc w:val="both"/>
        <w:rPr>
          <w:rFonts w:ascii="Arial" w:eastAsia="Times New Roman" w:hAnsi="Arial" w:cs="Arial"/>
          <w:color w:val="000000"/>
          <w:sz w:val="24"/>
          <w:lang w:eastAsia="de-DE"/>
        </w:rPr>
      </w:pPr>
      <w:r w:rsidRPr="004F4B8C">
        <w:rPr>
          <w:rFonts w:ascii="Arial" w:eastAsia="Times New Roman" w:hAnsi="Arial" w:cs="Arial"/>
          <w:color w:val="000000"/>
          <w:lang w:eastAsia="de-DE"/>
        </w:rPr>
        <w:t>Mit der Bildun</w:t>
      </w:r>
      <w:r w:rsidR="0090460A">
        <w:rPr>
          <w:rFonts w:ascii="Arial" w:eastAsia="Times New Roman" w:hAnsi="Arial" w:cs="Arial"/>
          <w:color w:val="000000"/>
          <w:lang w:eastAsia="de-DE"/>
        </w:rPr>
        <w:t>g einer Bläserklasse sind diese Probleme</w:t>
      </w:r>
      <w:r w:rsidRPr="004F4B8C">
        <w:rPr>
          <w:rFonts w:ascii="Arial" w:eastAsia="Times New Roman" w:hAnsi="Arial" w:cs="Arial"/>
          <w:color w:val="000000"/>
          <w:lang w:eastAsia="de-DE"/>
        </w:rPr>
        <w:t xml:space="preserve"> erst einmal aus dem Weg, da die Kinder, bis sie die Schule wechs</w:t>
      </w:r>
      <w:r w:rsidR="000410A3">
        <w:rPr>
          <w:rFonts w:ascii="Arial" w:eastAsia="Times New Roman" w:hAnsi="Arial" w:cs="Arial"/>
          <w:color w:val="000000"/>
          <w:lang w:eastAsia="de-DE"/>
        </w:rPr>
        <w:t>eln bereits zwei</w:t>
      </w:r>
      <w:r w:rsidRPr="004F4B8C">
        <w:rPr>
          <w:rFonts w:ascii="Arial" w:eastAsia="Times New Roman" w:hAnsi="Arial" w:cs="Arial"/>
          <w:color w:val="000000"/>
          <w:lang w:eastAsia="de-DE"/>
        </w:rPr>
        <w:t xml:space="preserve"> Jahre ein Instrument spielen. Auch das Gemeinschaftsgefühl spielt hierbei eine</w:t>
      </w:r>
      <w:r w:rsidRPr="004F4B8C">
        <w:rPr>
          <w:rFonts w:ascii="Arial" w:eastAsia="Times New Roman" w:hAnsi="Arial" w:cs="Arial"/>
          <w:color w:val="000000"/>
          <w:sz w:val="24"/>
          <w:lang w:eastAsia="de-DE"/>
        </w:rPr>
        <w:t xml:space="preserve"> wesentliche Rolle.</w:t>
      </w:r>
    </w:p>
    <w:p w:rsidR="004F4B8C" w:rsidRPr="004F4B8C" w:rsidRDefault="004F4B8C" w:rsidP="004F4B8C">
      <w:pPr>
        <w:spacing w:after="0" w:line="240" w:lineRule="auto"/>
        <w:rPr>
          <w:rFonts w:ascii="Times New Roman" w:eastAsia="Times New Roman" w:hAnsi="Times New Roman" w:cs="Times New Roman"/>
          <w:sz w:val="24"/>
          <w:szCs w:val="24"/>
          <w:lang w:eastAsia="de-DE"/>
        </w:rPr>
      </w:pPr>
    </w:p>
    <w:p w:rsidR="004F4B8C" w:rsidRPr="004F4B8C" w:rsidRDefault="004F4B8C" w:rsidP="004F4B8C">
      <w:pPr>
        <w:keepNext/>
        <w:spacing w:after="0" w:line="240" w:lineRule="auto"/>
        <w:outlineLvl w:val="1"/>
        <w:rPr>
          <w:rFonts w:ascii="Arial" w:eastAsia="Times New Roman" w:hAnsi="Arial" w:cs="Arial"/>
          <w:b/>
          <w:lang w:eastAsia="de-DE"/>
        </w:rPr>
      </w:pPr>
      <w:r w:rsidRPr="004F4B8C">
        <w:rPr>
          <w:rFonts w:ascii="Arial" w:eastAsia="Times New Roman" w:hAnsi="Arial" w:cs="Arial"/>
          <w:b/>
          <w:lang w:eastAsia="de-DE"/>
        </w:rPr>
        <w:t>Das kostet die Bläserklasse:</w:t>
      </w:r>
    </w:p>
    <w:p w:rsidR="004F4B8C" w:rsidRPr="004F4B8C" w:rsidRDefault="004F4B8C" w:rsidP="004F4B8C">
      <w:pPr>
        <w:spacing w:after="0" w:line="240" w:lineRule="auto"/>
        <w:rPr>
          <w:rFonts w:ascii="Arial" w:eastAsia="Times New Roman" w:hAnsi="Arial" w:cs="Arial"/>
          <w:b/>
          <w:lang w:eastAsia="de-DE"/>
        </w:rPr>
      </w:pPr>
    </w:p>
    <w:p w:rsidR="004F4B8C" w:rsidRPr="004F4B8C" w:rsidRDefault="004F4B8C" w:rsidP="004F4B8C">
      <w:pPr>
        <w:spacing w:after="0" w:line="240" w:lineRule="auto"/>
        <w:jc w:val="both"/>
        <w:rPr>
          <w:rFonts w:ascii="Arial" w:eastAsia="Times New Roman" w:hAnsi="Arial" w:cs="Arial"/>
          <w:color w:val="000000"/>
          <w:lang w:eastAsia="de-DE"/>
        </w:rPr>
      </w:pPr>
      <w:r w:rsidRPr="004F4B8C">
        <w:rPr>
          <w:rFonts w:ascii="Arial" w:eastAsia="Times New Roman" w:hAnsi="Arial" w:cs="Arial"/>
          <w:color w:val="000000"/>
          <w:lang w:eastAsia="de-DE"/>
        </w:rPr>
        <w:t>Die Teilnahme an der Bläserklasse</w:t>
      </w:r>
      <w:r w:rsidR="005E63AE">
        <w:rPr>
          <w:rFonts w:ascii="Arial" w:eastAsia="Times New Roman" w:hAnsi="Arial" w:cs="Arial"/>
          <w:color w:val="000000"/>
          <w:lang w:eastAsia="de-DE"/>
        </w:rPr>
        <w:t xml:space="preserve"> kostet für jeden Schüler ca. 65</w:t>
      </w:r>
      <w:r w:rsidRPr="004F4B8C">
        <w:rPr>
          <w:rFonts w:ascii="Arial" w:eastAsia="Times New Roman" w:hAnsi="Arial" w:cs="Arial"/>
          <w:color w:val="000000"/>
          <w:lang w:eastAsia="de-DE"/>
        </w:rPr>
        <w:t xml:space="preserve"> € pro Monat. </w:t>
      </w:r>
    </w:p>
    <w:p w:rsidR="004F4B8C" w:rsidRPr="004F4B8C" w:rsidRDefault="004F4B8C" w:rsidP="004F4B8C">
      <w:pPr>
        <w:spacing w:after="0" w:line="240" w:lineRule="auto"/>
        <w:jc w:val="both"/>
        <w:rPr>
          <w:rFonts w:ascii="Arial" w:eastAsia="Times New Roman" w:hAnsi="Arial" w:cs="Arial"/>
          <w:color w:val="000000"/>
          <w:lang w:eastAsia="de-DE"/>
        </w:rPr>
      </w:pPr>
      <w:r w:rsidRPr="004F4B8C">
        <w:rPr>
          <w:rFonts w:ascii="Arial" w:eastAsia="Times New Roman" w:hAnsi="Arial" w:cs="Arial"/>
          <w:color w:val="000000"/>
          <w:lang w:eastAsia="de-DE"/>
        </w:rPr>
        <w:t xml:space="preserve">Dieser Betrag beinhaltet die Kosten für den Bläserklassenleiter, die Musiklehrer der </w:t>
      </w:r>
      <w:proofErr w:type="gramStart"/>
      <w:r w:rsidRPr="004F4B8C">
        <w:rPr>
          <w:rFonts w:ascii="Arial" w:eastAsia="Times New Roman" w:hAnsi="Arial" w:cs="Arial"/>
          <w:color w:val="000000"/>
          <w:lang w:eastAsia="de-DE"/>
        </w:rPr>
        <w:t>Instrumentengruppen ,die</w:t>
      </w:r>
      <w:proofErr w:type="gramEnd"/>
      <w:r w:rsidRPr="004F4B8C">
        <w:rPr>
          <w:rFonts w:ascii="Arial" w:eastAsia="Times New Roman" w:hAnsi="Arial" w:cs="Arial"/>
          <w:color w:val="000000"/>
          <w:lang w:eastAsia="de-DE"/>
        </w:rPr>
        <w:t xml:space="preserve"> Leihgebühr für die Instrumente</w:t>
      </w:r>
      <w:r w:rsidR="00EB70AC">
        <w:rPr>
          <w:rFonts w:ascii="Arial" w:eastAsia="Times New Roman" w:hAnsi="Arial" w:cs="Arial"/>
          <w:color w:val="000000"/>
          <w:lang w:eastAsia="de-DE"/>
        </w:rPr>
        <w:t>, Instrumentenständer, Notenständer</w:t>
      </w:r>
      <w:r w:rsidRPr="004F4B8C">
        <w:rPr>
          <w:rFonts w:ascii="Arial" w:eastAsia="Times New Roman" w:hAnsi="Arial" w:cs="Arial"/>
          <w:color w:val="000000"/>
          <w:lang w:eastAsia="de-DE"/>
        </w:rPr>
        <w:t xml:space="preserve"> und das Notenmaterial.</w:t>
      </w:r>
    </w:p>
    <w:p w:rsidR="004F4B8C" w:rsidRPr="004F4B8C" w:rsidRDefault="004F4B8C" w:rsidP="004F4B8C">
      <w:pPr>
        <w:spacing w:after="0" w:line="240" w:lineRule="auto"/>
        <w:jc w:val="both"/>
        <w:rPr>
          <w:rFonts w:ascii="Arial" w:eastAsia="Times New Roman" w:hAnsi="Arial" w:cs="Arial"/>
          <w:color w:val="000000"/>
          <w:sz w:val="24"/>
          <w:lang w:eastAsia="de-DE"/>
        </w:rPr>
      </w:pPr>
    </w:p>
    <w:p w:rsidR="004F4B8C" w:rsidRPr="004F4B8C" w:rsidRDefault="004F4B8C" w:rsidP="004F4B8C">
      <w:pPr>
        <w:spacing w:after="0" w:line="240" w:lineRule="auto"/>
        <w:rPr>
          <w:rFonts w:ascii="Times New Roman" w:eastAsia="Times New Roman" w:hAnsi="Times New Roman" w:cs="Times New Roman"/>
          <w:sz w:val="24"/>
          <w:szCs w:val="24"/>
          <w:lang w:eastAsia="de-DE"/>
        </w:rPr>
      </w:pPr>
    </w:p>
    <w:p w:rsidR="004F4B8C" w:rsidRPr="004F4B8C" w:rsidRDefault="004F4B8C" w:rsidP="004F4B8C">
      <w:pPr>
        <w:spacing w:after="0" w:line="240" w:lineRule="auto"/>
        <w:rPr>
          <w:rFonts w:ascii="Arial" w:eastAsia="Times New Roman" w:hAnsi="Arial" w:cs="Arial"/>
          <w:b/>
          <w:lang w:eastAsia="de-DE"/>
        </w:rPr>
      </w:pPr>
      <w:r w:rsidRPr="004F4B8C">
        <w:rPr>
          <w:rFonts w:ascii="Arial" w:eastAsia="Times New Roman" w:hAnsi="Arial" w:cs="Arial"/>
          <w:b/>
          <w:lang w:eastAsia="de-DE"/>
        </w:rPr>
        <w:t>Aufgaben des Förderkreises:</w:t>
      </w:r>
    </w:p>
    <w:p w:rsidR="004F4B8C" w:rsidRPr="004F4B8C" w:rsidRDefault="004F4B8C" w:rsidP="004F4B8C">
      <w:pPr>
        <w:spacing w:after="0" w:line="240" w:lineRule="auto"/>
        <w:jc w:val="both"/>
        <w:rPr>
          <w:rFonts w:ascii="Arial" w:eastAsia="Times New Roman" w:hAnsi="Arial" w:cs="Arial"/>
          <w:color w:val="000000"/>
          <w:lang w:eastAsia="de-DE"/>
        </w:rPr>
      </w:pPr>
      <w:r w:rsidRPr="004F4B8C">
        <w:rPr>
          <w:rFonts w:ascii="Arial" w:eastAsia="Times New Roman" w:hAnsi="Arial" w:cs="Arial"/>
          <w:color w:val="000000"/>
          <w:lang w:eastAsia="de-DE"/>
        </w:rPr>
        <w:t xml:space="preserve">Zweck des Förderkreises sind der Aufbau und Unterstützung von Bläserklassen der Hans-Memling-Schule Mömlingen sowie die musikalische Erziehung von Kindern und Jugendlichen im Rahmen dieser Bläserklassen. </w:t>
      </w:r>
    </w:p>
    <w:p w:rsidR="004F4B8C" w:rsidRPr="004F4B8C" w:rsidRDefault="004F4B8C" w:rsidP="004F4B8C">
      <w:pPr>
        <w:spacing w:after="0" w:line="240" w:lineRule="auto"/>
        <w:rPr>
          <w:rFonts w:ascii="Times New Roman" w:eastAsia="Times New Roman" w:hAnsi="Times New Roman" w:cs="Times New Roman"/>
          <w:lang w:eastAsia="de-DE"/>
        </w:rPr>
      </w:pPr>
    </w:p>
    <w:p w:rsidR="004F4B8C" w:rsidRPr="004F4B8C" w:rsidRDefault="004F4B8C" w:rsidP="004F4B8C">
      <w:pPr>
        <w:spacing w:after="0" w:line="240" w:lineRule="auto"/>
        <w:jc w:val="both"/>
        <w:rPr>
          <w:rFonts w:ascii="Arial" w:eastAsia="Times New Roman" w:hAnsi="Arial" w:cs="Arial"/>
          <w:color w:val="000000"/>
          <w:sz w:val="24"/>
          <w:lang w:eastAsia="de-DE"/>
        </w:rPr>
      </w:pPr>
    </w:p>
    <w:p w:rsidR="004F4B8C" w:rsidRPr="004F4B8C" w:rsidRDefault="004F4B8C" w:rsidP="004F4B8C">
      <w:pPr>
        <w:keepNext/>
        <w:spacing w:after="0" w:line="240" w:lineRule="auto"/>
        <w:outlineLvl w:val="1"/>
        <w:rPr>
          <w:rFonts w:ascii="Arial" w:eastAsia="Times New Roman" w:hAnsi="Arial" w:cs="Arial"/>
          <w:b/>
          <w:lang w:eastAsia="de-DE"/>
        </w:rPr>
      </w:pPr>
      <w:r w:rsidRPr="004F4B8C">
        <w:rPr>
          <w:rFonts w:ascii="Arial" w:eastAsia="Times New Roman" w:hAnsi="Arial" w:cs="Arial"/>
          <w:b/>
          <w:lang w:eastAsia="de-DE"/>
        </w:rPr>
        <w:t>Was passiert nach den 2 Jahren Bläserklasse:</w:t>
      </w:r>
    </w:p>
    <w:p w:rsidR="004F4B8C" w:rsidRPr="004F4B8C" w:rsidRDefault="004F4B8C" w:rsidP="004F4B8C">
      <w:pPr>
        <w:spacing w:after="0" w:line="240" w:lineRule="auto"/>
        <w:rPr>
          <w:rFonts w:ascii="Times New Roman" w:eastAsia="Times New Roman" w:hAnsi="Times New Roman" w:cs="Times New Roman"/>
          <w:sz w:val="24"/>
          <w:szCs w:val="24"/>
          <w:lang w:eastAsia="de-DE"/>
        </w:rPr>
      </w:pPr>
    </w:p>
    <w:p w:rsidR="004F4B8C" w:rsidRPr="004F4B8C" w:rsidRDefault="004F4B8C" w:rsidP="004F4B8C">
      <w:pPr>
        <w:spacing w:after="0" w:line="240" w:lineRule="auto"/>
        <w:jc w:val="both"/>
        <w:rPr>
          <w:rFonts w:ascii="Arial" w:eastAsia="Times New Roman" w:hAnsi="Arial" w:cs="Arial"/>
          <w:color w:val="000000"/>
          <w:lang w:eastAsia="de-DE"/>
        </w:rPr>
      </w:pPr>
      <w:r w:rsidRPr="004F4B8C">
        <w:rPr>
          <w:rFonts w:ascii="Arial" w:eastAsia="Times New Roman" w:hAnsi="Arial" w:cs="Arial"/>
          <w:color w:val="000000"/>
          <w:lang w:eastAsia="de-DE"/>
        </w:rPr>
        <w:t xml:space="preserve">Die Kinder haben die Möglichkeit ihr Instrument im Jugendorchester des „Musikverein </w:t>
      </w:r>
      <w:proofErr w:type="spellStart"/>
      <w:r w:rsidRPr="004F4B8C">
        <w:rPr>
          <w:rFonts w:ascii="Arial" w:eastAsia="Times New Roman" w:hAnsi="Arial" w:cs="Arial"/>
          <w:color w:val="000000"/>
          <w:lang w:eastAsia="de-DE"/>
        </w:rPr>
        <w:t>Mümlingtal</w:t>
      </w:r>
      <w:proofErr w:type="spellEnd"/>
      <w:r w:rsidRPr="004F4B8C">
        <w:rPr>
          <w:rFonts w:ascii="Arial" w:eastAsia="Times New Roman" w:hAnsi="Arial" w:cs="Arial"/>
          <w:color w:val="000000"/>
          <w:lang w:eastAsia="de-DE"/>
        </w:rPr>
        <w:t xml:space="preserve">“, welches kontinuierlich durch weitere Bläserklassen und Quereinsteiger bzw. jetzt in Ausbildung befindliche Kinder ergänzt wird, weiter zu spielen.  </w:t>
      </w:r>
    </w:p>
    <w:p w:rsidR="004F4B8C" w:rsidRPr="004F4B8C" w:rsidRDefault="004F4B8C" w:rsidP="004F4B8C">
      <w:pPr>
        <w:spacing w:after="0" w:line="240" w:lineRule="auto"/>
        <w:jc w:val="both"/>
        <w:rPr>
          <w:rFonts w:ascii="Arial" w:eastAsia="Times New Roman" w:hAnsi="Arial" w:cs="Arial"/>
          <w:color w:val="000000"/>
          <w:sz w:val="24"/>
          <w:lang w:eastAsia="de-DE"/>
        </w:rPr>
      </w:pPr>
    </w:p>
    <w:p w:rsidR="00DA6D41" w:rsidRDefault="00DA6D41" w:rsidP="00DA6D41">
      <w:pPr>
        <w:widowControl w:val="0"/>
        <w:suppressAutoHyphens/>
        <w:overflowPunct w:val="0"/>
        <w:autoSpaceDE w:val="0"/>
        <w:spacing w:after="0" w:line="360" w:lineRule="auto"/>
        <w:jc w:val="both"/>
        <w:rPr>
          <w:rFonts w:ascii="Arial" w:eastAsia="Times New Roman" w:hAnsi="Arial" w:cs="Arial"/>
          <w:b/>
          <w:lang w:eastAsia="ar-SA"/>
        </w:rPr>
      </w:pPr>
    </w:p>
    <w:p w:rsidR="00DA6D41" w:rsidRPr="00DA6D41" w:rsidRDefault="00DA6D41" w:rsidP="00DA6D41">
      <w:pPr>
        <w:widowControl w:val="0"/>
        <w:suppressAutoHyphens/>
        <w:overflowPunct w:val="0"/>
        <w:autoSpaceDE w:val="0"/>
        <w:spacing w:after="0" w:line="360" w:lineRule="auto"/>
        <w:jc w:val="both"/>
        <w:rPr>
          <w:rFonts w:ascii="Arial" w:eastAsia="Times New Roman" w:hAnsi="Arial" w:cs="Arial"/>
          <w:b/>
          <w:sz w:val="24"/>
          <w:szCs w:val="24"/>
          <w:lang w:eastAsia="ar-SA"/>
        </w:rPr>
      </w:pPr>
      <w:r>
        <w:rPr>
          <w:rFonts w:ascii="Arial" w:eastAsia="Times New Roman" w:hAnsi="Arial" w:cs="Arial"/>
          <w:b/>
          <w:lang w:eastAsia="ar-SA"/>
        </w:rPr>
        <w:t>Zeitlicher „Fahrplan“ 2022</w:t>
      </w:r>
      <w:r w:rsidRPr="00DA6D41">
        <w:rPr>
          <w:rFonts w:ascii="Arial" w:eastAsia="Times New Roman" w:hAnsi="Arial" w:cs="Arial"/>
          <w:b/>
          <w:lang w:eastAsia="ar-SA"/>
        </w:rPr>
        <w:t xml:space="preserve"> als Kurzübersicht</w:t>
      </w:r>
      <w:r>
        <w:rPr>
          <w:rFonts w:ascii="Arial" w:eastAsia="Times New Roman" w:hAnsi="Arial" w:cs="Arial"/>
          <w:b/>
          <w:sz w:val="24"/>
          <w:szCs w:val="24"/>
          <w:lang w:eastAsia="ar-SA"/>
        </w:rPr>
        <w:t>:</w:t>
      </w:r>
    </w:p>
    <w:p w:rsidR="00DA6D41" w:rsidRPr="00DA6D41" w:rsidRDefault="00DA6D41" w:rsidP="00DA6D41">
      <w:pPr>
        <w:widowControl w:val="0"/>
        <w:suppressAutoHyphens/>
        <w:overflowPunct w:val="0"/>
        <w:autoSpaceDE w:val="0"/>
        <w:spacing w:after="0" w:line="240" w:lineRule="auto"/>
        <w:jc w:val="both"/>
        <w:rPr>
          <w:rFonts w:ascii="Arial" w:eastAsia="Times New Roman" w:hAnsi="Arial" w:cs="Arial"/>
          <w:color w:val="000000"/>
          <w:sz w:val="24"/>
          <w:szCs w:val="24"/>
          <w:lang w:eastAsia="ar-SA"/>
        </w:rPr>
      </w:pPr>
    </w:p>
    <w:p w:rsidR="00DA6D41" w:rsidRPr="00DA6D41" w:rsidRDefault="00DA6D41" w:rsidP="00DA6D41">
      <w:pPr>
        <w:widowControl w:val="0"/>
        <w:numPr>
          <w:ilvl w:val="0"/>
          <w:numId w:val="1"/>
        </w:numPr>
        <w:suppressAutoHyphens/>
        <w:overflowPunct w:val="0"/>
        <w:autoSpaceDE w:val="0"/>
        <w:spacing w:after="0" w:line="240" w:lineRule="auto"/>
        <w:rPr>
          <w:rFonts w:ascii="Arial" w:eastAsia="Times New Roman" w:hAnsi="Arial" w:cs="Arial"/>
          <w:sz w:val="24"/>
          <w:szCs w:val="24"/>
          <w:lang w:eastAsia="ar-SA"/>
        </w:rPr>
      </w:pPr>
      <w:r>
        <w:rPr>
          <w:rFonts w:ascii="Arial" w:eastAsia="Times New Roman" w:hAnsi="Arial" w:cs="Arial"/>
          <w:b/>
          <w:color w:val="000000"/>
          <w:sz w:val="24"/>
          <w:szCs w:val="24"/>
          <w:lang w:eastAsia="ar-SA"/>
        </w:rPr>
        <w:t>Montag 25</w:t>
      </w:r>
      <w:r w:rsidRPr="00DA6D41">
        <w:rPr>
          <w:rFonts w:ascii="Arial" w:eastAsia="Times New Roman" w:hAnsi="Arial" w:cs="Arial"/>
          <w:b/>
          <w:color w:val="000000"/>
          <w:sz w:val="24"/>
          <w:szCs w:val="24"/>
          <w:lang w:eastAsia="ar-SA"/>
        </w:rPr>
        <w:t>. Juli</w:t>
      </w:r>
      <w:r w:rsidRPr="00DA6D41">
        <w:rPr>
          <w:rFonts w:ascii="Arial" w:eastAsia="Times New Roman" w:hAnsi="Arial" w:cs="Arial"/>
          <w:color w:val="FF3366"/>
          <w:sz w:val="24"/>
          <w:szCs w:val="24"/>
          <w:lang w:eastAsia="ar-SA"/>
        </w:rPr>
        <w:t xml:space="preserve">     </w:t>
      </w:r>
      <w:r w:rsidRPr="00DA6D41">
        <w:rPr>
          <w:rFonts w:ascii="Arial" w:eastAsia="Times New Roman" w:hAnsi="Arial" w:cs="Arial"/>
          <w:sz w:val="24"/>
          <w:szCs w:val="24"/>
          <w:lang w:eastAsia="ar-SA"/>
        </w:rPr>
        <w:t>Anmeldeschluss</w:t>
      </w:r>
    </w:p>
    <w:p w:rsidR="00DA6D41" w:rsidRPr="00DA6D41" w:rsidRDefault="00DA6D41" w:rsidP="00DA6D41">
      <w:pPr>
        <w:widowControl w:val="0"/>
        <w:numPr>
          <w:ilvl w:val="0"/>
          <w:numId w:val="1"/>
        </w:numPr>
        <w:suppressAutoHyphens/>
        <w:overflowPunct w:val="0"/>
        <w:autoSpaceDE w:val="0"/>
        <w:spacing w:after="0" w:line="240" w:lineRule="auto"/>
        <w:jc w:val="both"/>
        <w:rPr>
          <w:rFonts w:ascii="Arial" w:eastAsia="Times New Roman" w:hAnsi="Arial" w:cs="Arial"/>
          <w:sz w:val="24"/>
          <w:szCs w:val="24"/>
          <w:lang w:eastAsia="ar-SA"/>
        </w:rPr>
      </w:pPr>
      <w:r w:rsidRPr="00DA6D41">
        <w:rPr>
          <w:rFonts w:ascii="Arial" w:eastAsia="Times New Roman" w:hAnsi="Arial" w:cs="Arial"/>
          <w:b/>
          <w:color w:val="000000"/>
          <w:sz w:val="24"/>
          <w:szCs w:val="24"/>
          <w:lang w:eastAsia="ar-SA"/>
        </w:rPr>
        <w:t>1. Schulwoche</w:t>
      </w:r>
      <w:r w:rsidRPr="00DA6D41">
        <w:rPr>
          <w:rFonts w:ascii="Arial" w:eastAsia="Times New Roman" w:hAnsi="Arial" w:cs="Arial"/>
          <w:color w:val="FF3366"/>
          <w:sz w:val="24"/>
          <w:szCs w:val="24"/>
          <w:lang w:eastAsia="ar-SA"/>
        </w:rPr>
        <w:t xml:space="preserve">  </w:t>
      </w:r>
      <w:r w:rsidR="000410A3">
        <w:rPr>
          <w:rFonts w:ascii="Arial" w:eastAsia="Times New Roman" w:hAnsi="Arial" w:cs="Arial"/>
          <w:color w:val="FF3366"/>
          <w:sz w:val="24"/>
          <w:szCs w:val="24"/>
          <w:lang w:eastAsia="ar-SA"/>
        </w:rPr>
        <w:t xml:space="preserve">    </w:t>
      </w:r>
      <w:r w:rsidRPr="00DA6D41">
        <w:rPr>
          <w:rFonts w:ascii="Arial" w:eastAsia="Times New Roman" w:hAnsi="Arial" w:cs="Arial"/>
          <w:sz w:val="24"/>
          <w:szCs w:val="24"/>
          <w:lang w:eastAsia="ar-SA"/>
        </w:rPr>
        <w:t>Beginn der Bläserklasse</w:t>
      </w:r>
    </w:p>
    <w:p w:rsidR="004F4B8C" w:rsidRDefault="004F4B8C" w:rsidP="004F4B8C">
      <w:pPr>
        <w:spacing w:after="0" w:line="240" w:lineRule="auto"/>
        <w:jc w:val="both"/>
        <w:rPr>
          <w:rFonts w:ascii="Arial" w:eastAsia="Times New Roman" w:hAnsi="Arial" w:cs="Arial"/>
          <w:color w:val="000000"/>
          <w:sz w:val="24"/>
          <w:lang w:eastAsia="de-DE"/>
        </w:rPr>
      </w:pPr>
    </w:p>
    <w:p w:rsidR="00DA6D41" w:rsidRDefault="00DA6D41" w:rsidP="00DA6D41">
      <w:pPr>
        <w:widowControl w:val="0"/>
        <w:suppressAutoHyphens/>
        <w:overflowPunct w:val="0"/>
        <w:autoSpaceDE w:val="0"/>
        <w:spacing w:after="0" w:line="240" w:lineRule="auto"/>
        <w:jc w:val="both"/>
        <w:textAlignment w:val="baseline"/>
        <w:rPr>
          <w:rFonts w:ascii="Arial" w:eastAsia="Times New Roman" w:hAnsi="Arial" w:cs="Arial"/>
          <w:sz w:val="24"/>
          <w:szCs w:val="24"/>
          <w:lang w:eastAsia="ar-SA"/>
        </w:rPr>
      </w:pPr>
    </w:p>
    <w:p w:rsidR="00DA6D41" w:rsidRPr="00DA6D41" w:rsidRDefault="00DA6D41" w:rsidP="00DA6D41">
      <w:pPr>
        <w:widowControl w:val="0"/>
        <w:suppressAutoHyphens/>
        <w:overflowPunct w:val="0"/>
        <w:autoSpaceDE w:val="0"/>
        <w:spacing w:after="0" w:line="240" w:lineRule="auto"/>
        <w:jc w:val="both"/>
        <w:textAlignment w:val="baseline"/>
        <w:rPr>
          <w:rFonts w:ascii="Arial" w:eastAsia="Times New Roman" w:hAnsi="Arial" w:cs="Arial"/>
          <w:sz w:val="24"/>
          <w:szCs w:val="24"/>
          <w:lang w:eastAsia="ar-SA"/>
        </w:rPr>
      </w:pPr>
      <w:r>
        <w:rPr>
          <w:rFonts w:ascii="Arial" w:eastAsia="Times New Roman" w:hAnsi="Arial" w:cs="Arial"/>
          <w:sz w:val="24"/>
          <w:szCs w:val="24"/>
          <w:lang w:eastAsia="ar-SA"/>
        </w:rPr>
        <w:t>Wir</w:t>
      </w:r>
      <w:r w:rsidRPr="00DA6D41">
        <w:rPr>
          <w:rFonts w:ascii="Arial" w:eastAsia="Times New Roman" w:hAnsi="Arial" w:cs="Arial"/>
          <w:sz w:val="24"/>
          <w:szCs w:val="24"/>
          <w:lang w:eastAsia="ar-SA"/>
        </w:rPr>
        <w:t xml:space="preserve"> würde</w:t>
      </w:r>
      <w:r>
        <w:rPr>
          <w:rFonts w:ascii="Arial" w:eastAsia="Times New Roman" w:hAnsi="Arial" w:cs="Arial"/>
          <w:sz w:val="24"/>
          <w:szCs w:val="24"/>
          <w:lang w:eastAsia="ar-SA"/>
        </w:rPr>
        <w:t>n uns</w:t>
      </w:r>
      <w:r w:rsidRPr="00DA6D41">
        <w:rPr>
          <w:rFonts w:ascii="Arial" w:eastAsia="Times New Roman" w:hAnsi="Arial" w:cs="Arial"/>
          <w:sz w:val="24"/>
          <w:szCs w:val="24"/>
          <w:lang w:eastAsia="ar-SA"/>
        </w:rPr>
        <w:t xml:space="preserve"> sehr freuen, wenn Sie sich gemeinsam mit Ihrem Kind für das gemeinsame Musizieren in der Bläserklasse entscheiden könnten.  </w:t>
      </w:r>
    </w:p>
    <w:p w:rsidR="00DA6D41" w:rsidRDefault="00DA6D41" w:rsidP="004F4B8C">
      <w:pPr>
        <w:spacing w:after="0" w:line="240" w:lineRule="auto"/>
        <w:jc w:val="both"/>
        <w:rPr>
          <w:rFonts w:ascii="Arial" w:eastAsia="Times New Roman" w:hAnsi="Arial" w:cs="Arial"/>
          <w:color w:val="000000"/>
          <w:sz w:val="24"/>
          <w:lang w:eastAsia="de-DE"/>
        </w:rPr>
      </w:pPr>
    </w:p>
    <w:p w:rsidR="00DA6D41" w:rsidRPr="004F4B8C" w:rsidRDefault="00DA6D41" w:rsidP="004F4B8C">
      <w:pPr>
        <w:spacing w:after="0" w:line="240" w:lineRule="auto"/>
        <w:jc w:val="both"/>
        <w:rPr>
          <w:rFonts w:ascii="Arial" w:eastAsia="Times New Roman" w:hAnsi="Arial" w:cs="Arial"/>
          <w:color w:val="000000"/>
          <w:sz w:val="24"/>
          <w:lang w:eastAsia="de-DE"/>
        </w:rPr>
      </w:pPr>
    </w:p>
    <w:p w:rsidR="004F4B8C" w:rsidRPr="004F4B8C" w:rsidRDefault="004F4B8C" w:rsidP="004F4B8C">
      <w:pPr>
        <w:spacing w:after="0" w:line="240" w:lineRule="auto"/>
        <w:jc w:val="both"/>
        <w:rPr>
          <w:rFonts w:ascii="Arial" w:eastAsia="Times New Roman" w:hAnsi="Arial" w:cs="Arial"/>
          <w:color w:val="000000"/>
          <w:lang w:eastAsia="de-DE"/>
        </w:rPr>
      </w:pPr>
      <w:r w:rsidRPr="004F4B8C">
        <w:rPr>
          <w:rFonts w:ascii="Arial" w:eastAsia="Times New Roman" w:hAnsi="Arial" w:cs="Arial"/>
          <w:color w:val="000000"/>
          <w:lang w:eastAsia="de-DE"/>
        </w:rPr>
        <w:t>Bei weiteren Fragen wenden sie sich bi</w:t>
      </w:r>
      <w:r w:rsidR="005E63AE">
        <w:rPr>
          <w:rFonts w:ascii="Arial" w:eastAsia="Times New Roman" w:hAnsi="Arial" w:cs="Arial"/>
          <w:color w:val="000000"/>
          <w:lang w:eastAsia="de-DE"/>
        </w:rPr>
        <w:t>tte an Oliver Hohm, Tel. 30516</w:t>
      </w:r>
      <w:r w:rsidRPr="004F4B8C">
        <w:rPr>
          <w:rFonts w:ascii="Arial" w:eastAsia="Times New Roman" w:hAnsi="Arial" w:cs="Arial"/>
          <w:color w:val="000000"/>
          <w:lang w:eastAsia="de-DE"/>
        </w:rPr>
        <w:t>.</w:t>
      </w:r>
    </w:p>
    <w:p w:rsidR="004F4B8C" w:rsidRPr="004F4B8C" w:rsidRDefault="004F4B8C" w:rsidP="004F4B8C">
      <w:pPr>
        <w:spacing w:after="0" w:line="240" w:lineRule="auto"/>
        <w:jc w:val="both"/>
        <w:rPr>
          <w:rFonts w:ascii="Arial" w:eastAsia="Times New Roman" w:hAnsi="Arial" w:cs="Arial"/>
          <w:color w:val="000000"/>
          <w:lang w:eastAsia="de-DE"/>
        </w:rPr>
      </w:pPr>
    </w:p>
    <w:p w:rsidR="004F4B8C" w:rsidRPr="004F4B8C" w:rsidRDefault="004F4B8C" w:rsidP="004F4B8C">
      <w:pPr>
        <w:spacing w:after="0" w:line="240" w:lineRule="auto"/>
        <w:jc w:val="both"/>
        <w:rPr>
          <w:rFonts w:ascii="Arial" w:eastAsia="Times New Roman" w:hAnsi="Arial" w:cs="Arial"/>
          <w:color w:val="000000"/>
          <w:lang w:eastAsia="de-DE"/>
        </w:rPr>
      </w:pPr>
    </w:p>
    <w:p w:rsidR="004F4B8C" w:rsidRPr="004F4B8C" w:rsidRDefault="005E63AE" w:rsidP="004F4B8C">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Martin Brendel</w:t>
      </w:r>
      <w:r>
        <w:rPr>
          <w:rFonts w:ascii="Arial" w:eastAsia="Times New Roman" w:hAnsi="Arial" w:cs="Arial"/>
          <w:color w:val="000000"/>
          <w:lang w:eastAsia="de-DE"/>
        </w:rPr>
        <w:tab/>
      </w:r>
      <w:r>
        <w:rPr>
          <w:rFonts w:ascii="Arial" w:eastAsia="Times New Roman" w:hAnsi="Arial" w:cs="Arial"/>
          <w:color w:val="000000"/>
          <w:lang w:eastAsia="de-DE"/>
        </w:rPr>
        <w:tab/>
      </w:r>
      <w:r>
        <w:rPr>
          <w:rFonts w:ascii="Arial" w:eastAsia="Times New Roman" w:hAnsi="Arial" w:cs="Arial"/>
          <w:color w:val="000000"/>
          <w:lang w:eastAsia="de-DE"/>
        </w:rPr>
        <w:tab/>
      </w:r>
      <w:r>
        <w:rPr>
          <w:rFonts w:ascii="Arial" w:eastAsia="Times New Roman" w:hAnsi="Arial" w:cs="Arial"/>
          <w:color w:val="000000"/>
          <w:lang w:eastAsia="de-DE"/>
        </w:rPr>
        <w:tab/>
      </w:r>
      <w:r>
        <w:rPr>
          <w:rFonts w:ascii="Arial" w:eastAsia="Times New Roman" w:hAnsi="Arial" w:cs="Arial"/>
          <w:color w:val="000000"/>
          <w:lang w:eastAsia="de-DE"/>
        </w:rPr>
        <w:tab/>
      </w:r>
      <w:r w:rsidR="004F4B8C" w:rsidRPr="004F4B8C">
        <w:rPr>
          <w:rFonts w:ascii="Arial" w:eastAsia="Times New Roman" w:hAnsi="Arial" w:cs="Arial"/>
          <w:color w:val="000000"/>
          <w:lang w:eastAsia="de-DE"/>
        </w:rPr>
        <w:t>Oliver Hohm</w:t>
      </w:r>
    </w:p>
    <w:p w:rsidR="004F4B8C" w:rsidRPr="004F4B8C" w:rsidRDefault="003177A2" w:rsidP="004F4B8C">
      <w:pPr>
        <w:spacing w:after="0" w:line="240" w:lineRule="auto"/>
        <w:jc w:val="both"/>
        <w:rPr>
          <w:rFonts w:ascii="Arial" w:eastAsia="Times New Roman" w:hAnsi="Arial" w:cs="Arial"/>
          <w:color w:val="000000"/>
          <w:lang w:eastAsia="de-DE"/>
        </w:rPr>
      </w:pPr>
      <w:r>
        <w:rPr>
          <w:rFonts w:ascii="Arial" w:eastAsia="Times New Roman" w:hAnsi="Arial" w:cs="Arial"/>
          <w:color w:val="000000"/>
          <w:lang w:eastAsia="de-DE"/>
        </w:rPr>
        <w:t>Schulleiter</w:t>
      </w:r>
      <w:r w:rsidR="005E63AE">
        <w:rPr>
          <w:rFonts w:ascii="Arial" w:eastAsia="Times New Roman" w:hAnsi="Arial" w:cs="Arial"/>
          <w:color w:val="000000"/>
          <w:lang w:eastAsia="de-DE"/>
        </w:rPr>
        <w:tab/>
      </w:r>
      <w:r w:rsidR="005E63AE">
        <w:rPr>
          <w:rFonts w:ascii="Arial" w:eastAsia="Times New Roman" w:hAnsi="Arial" w:cs="Arial"/>
          <w:color w:val="000000"/>
          <w:lang w:eastAsia="de-DE"/>
        </w:rPr>
        <w:tab/>
      </w:r>
      <w:r w:rsidR="005E63AE">
        <w:rPr>
          <w:rFonts w:ascii="Arial" w:eastAsia="Times New Roman" w:hAnsi="Arial" w:cs="Arial"/>
          <w:color w:val="000000"/>
          <w:lang w:eastAsia="de-DE"/>
        </w:rPr>
        <w:tab/>
      </w:r>
      <w:r w:rsidR="005E63AE">
        <w:rPr>
          <w:rFonts w:ascii="Arial" w:eastAsia="Times New Roman" w:hAnsi="Arial" w:cs="Arial"/>
          <w:color w:val="000000"/>
          <w:lang w:eastAsia="de-DE"/>
        </w:rPr>
        <w:tab/>
      </w:r>
      <w:r w:rsidR="005E63AE">
        <w:rPr>
          <w:rFonts w:ascii="Arial" w:eastAsia="Times New Roman" w:hAnsi="Arial" w:cs="Arial"/>
          <w:color w:val="000000"/>
          <w:lang w:eastAsia="de-DE"/>
        </w:rPr>
        <w:tab/>
      </w:r>
      <w:r w:rsidR="005E63AE">
        <w:rPr>
          <w:rFonts w:ascii="Arial" w:eastAsia="Times New Roman" w:hAnsi="Arial" w:cs="Arial"/>
          <w:color w:val="000000"/>
          <w:lang w:eastAsia="de-DE"/>
        </w:rPr>
        <w:tab/>
      </w:r>
      <w:r w:rsidR="004F4B8C" w:rsidRPr="004F4B8C">
        <w:rPr>
          <w:rFonts w:ascii="Arial" w:eastAsia="Times New Roman" w:hAnsi="Arial" w:cs="Arial"/>
          <w:color w:val="000000"/>
          <w:lang w:eastAsia="de-DE"/>
        </w:rPr>
        <w:t>Förderkreis Bläserklasse</w:t>
      </w:r>
    </w:p>
    <w:p w:rsidR="004F4B8C" w:rsidRPr="004F4B8C" w:rsidRDefault="004F4B8C" w:rsidP="004F4B8C">
      <w:pPr>
        <w:spacing w:after="0" w:line="240" w:lineRule="auto"/>
        <w:jc w:val="both"/>
        <w:rPr>
          <w:rFonts w:ascii="Arial" w:eastAsia="Times New Roman" w:hAnsi="Arial" w:cs="Arial"/>
          <w:color w:val="000000"/>
          <w:lang w:eastAsia="de-DE"/>
        </w:rPr>
      </w:pPr>
    </w:p>
    <w:p w:rsidR="00BE4F2F" w:rsidRPr="004F4B8C" w:rsidRDefault="00BE4F2F">
      <w:pPr>
        <w:rPr>
          <w:sz w:val="24"/>
          <w:szCs w:val="24"/>
        </w:rPr>
      </w:pPr>
    </w:p>
    <w:sectPr w:rsidR="00BE4F2F" w:rsidRPr="004F4B8C" w:rsidSect="004E58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58"/>
    <w:rsid w:val="000175EC"/>
    <w:rsid w:val="000410A3"/>
    <w:rsid w:val="0006464A"/>
    <w:rsid w:val="002548A7"/>
    <w:rsid w:val="00265C8C"/>
    <w:rsid w:val="002C5060"/>
    <w:rsid w:val="003177A2"/>
    <w:rsid w:val="00337A94"/>
    <w:rsid w:val="003B6EA6"/>
    <w:rsid w:val="003D62D9"/>
    <w:rsid w:val="00447FA2"/>
    <w:rsid w:val="004E5858"/>
    <w:rsid w:val="004F4B8C"/>
    <w:rsid w:val="005C56D4"/>
    <w:rsid w:val="005E63AE"/>
    <w:rsid w:val="00641F06"/>
    <w:rsid w:val="007E117F"/>
    <w:rsid w:val="007E3199"/>
    <w:rsid w:val="00900D1C"/>
    <w:rsid w:val="0090460A"/>
    <w:rsid w:val="00927D22"/>
    <w:rsid w:val="009553B8"/>
    <w:rsid w:val="009710E7"/>
    <w:rsid w:val="009C23D4"/>
    <w:rsid w:val="00BE4F2F"/>
    <w:rsid w:val="00D01E2E"/>
    <w:rsid w:val="00D577F8"/>
    <w:rsid w:val="00DA6D41"/>
    <w:rsid w:val="00EA4498"/>
    <w:rsid w:val="00EB70AC"/>
    <w:rsid w:val="00ED0FC5"/>
    <w:rsid w:val="00F823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696348-7DBA-4781-A7C6-1C858E70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E58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5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7228">
      <w:bodyDiv w:val="1"/>
      <w:marLeft w:val="0"/>
      <w:marRight w:val="0"/>
      <w:marTop w:val="0"/>
      <w:marBottom w:val="0"/>
      <w:divBdr>
        <w:top w:val="none" w:sz="0" w:space="0" w:color="auto"/>
        <w:left w:val="none" w:sz="0" w:space="0" w:color="auto"/>
        <w:bottom w:val="none" w:sz="0" w:space="0" w:color="auto"/>
        <w:right w:val="none" w:sz="0" w:space="0" w:color="auto"/>
      </w:divBdr>
    </w:div>
    <w:div w:id="596253836">
      <w:bodyDiv w:val="1"/>
      <w:marLeft w:val="0"/>
      <w:marRight w:val="0"/>
      <w:marTop w:val="0"/>
      <w:marBottom w:val="0"/>
      <w:divBdr>
        <w:top w:val="none" w:sz="0" w:space="0" w:color="auto"/>
        <w:left w:val="none" w:sz="0" w:space="0" w:color="auto"/>
        <w:bottom w:val="none" w:sz="0" w:space="0" w:color="auto"/>
        <w:right w:val="none" w:sz="0" w:space="0" w:color="auto"/>
      </w:divBdr>
    </w:div>
    <w:div w:id="641883964">
      <w:bodyDiv w:val="1"/>
      <w:marLeft w:val="0"/>
      <w:marRight w:val="0"/>
      <w:marTop w:val="0"/>
      <w:marBottom w:val="0"/>
      <w:divBdr>
        <w:top w:val="none" w:sz="0" w:space="0" w:color="auto"/>
        <w:left w:val="none" w:sz="0" w:space="0" w:color="auto"/>
        <w:bottom w:val="none" w:sz="0" w:space="0" w:color="auto"/>
        <w:right w:val="none" w:sz="0" w:space="0" w:color="auto"/>
      </w:divBdr>
    </w:div>
    <w:div w:id="1010330858">
      <w:bodyDiv w:val="1"/>
      <w:marLeft w:val="0"/>
      <w:marRight w:val="0"/>
      <w:marTop w:val="0"/>
      <w:marBottom w:val="0"/>
      <w:divBdr>
        <w:top w:val="none" w:sz="0" w:space="0" w:color="auto"/>
        <w:left w:val="none" w:sz="0" w:space="0" w:color="auto"/>
        <w:bottom w:val="none" w:sz="0" w:space="0" w:color="auto"/>
        <w:right w:val="none" w:sz="0" w:space="0" w:color="auto"/>
      </w:divBdr>
    </w:div>
    <w:div w:id="1051685416">
      <w:bodyDiv w:val="1"/>
      <w:marLeft w:val="0"/>
      <w:marRight w:val="0"/>
      <w:marTop w:val="0"/>
      <w:marBottom w:val="0"/>
      <w:divBdr>
        <w:top w:val="none" w:sz="0" w:space="0" w:color="auto"/>
        <w:left w:val="none" w:sz="0" w:space="0" w:color="auto"/>
        <w:bottom w:val="none" w:sz="0" w:space="0" w:color="auto"/>
        <w:right w:val="none" w:sz="0" w:space="0" w:color="auto"/>
      </w:divBdr>
    </w:div>
    <w:div w:id="177520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7A80E-98DD-4011-9134-211E3105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3582</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dc:creator>
  <cp:lastModifiedBy>Verwaltung</cp:lastModifiedBy>
  <cp:revision>2</cp:revision>
  <dcterms:created xsi:type="dcterms:W3CDTF">2022-07-05T06:22:00Z</dcterms:created>
  <dcterms:modified xsi:type="dcterms:W3CDTF">2022-07-05T06:22:00Z</dcterms:modified>
</cp:coreProperties>
</file>